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6231AF1" w:rsidR="00427765" w:rsidRDefault="005A3952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会津若松市長　室井　照平　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91D7" w14:textId="77777777" w:rsidR="00B57892" w:rsidRDefault="00B57892" w:rsidP="003C0825">
      <w:r>
        <w:separator/>
      </w:r>
    </w:p>
  </w:endnote>
  <w:endnote w:type="continuationSeparator" w:id="0">
    <w:p w14:paraId="0BA61121" w14:textId="77777777" w:rsidR="00B57892" w:rsidRDefault="00B578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4214" w14:textId="77777777" w:rsidR="00B57892" w:rsidRDefault="00B57892" w:rsidP="003C0825">
      <w:r>
        <w:separator/>
      </w:r>
    </w:p>
  </w:footnote>
  <w:footnote w:type="continuationSeparator" w:id="0">
    <w:p w14:paraId="0CC6EE20" w14:textId="77777777" w:rsidR="00B57892" w:rsidRDefault="00B5789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3952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57892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9921-01C9-4B7A-9A3B-7D8FC422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2023-04-07T06:57:00Z</dcterms:modified>
</cp:coreProperties>
</file>