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0F11" wp14:editId="3D5FE84D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CA3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A179D2">
        <w:rPr>
          <w:rFonts w:ascii="BIZ UDゴシック" w:eastAsia="BIZ UDゴシック" w:hAnsi="BIZ UDゴシック" w:hint="eastAsia"/>
          <w:sz w:val="18"/>
          <w:szCs w:val="18"/>
        </w:rPr>
        <w:t>令和６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A179D2">
        <w:rPr>
          <w:rFonts w:ascii="BIZ UDゴシック" w:eastAsia="BIZ UDゴシック" w:hAnsi="BIZ UDゴシック" w:hint="eastAsia"/>
          <w:sz w:val="18"/>
          <w:szCs w:val="18"/>
        </w:rPr>
        <w:t>８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</w:p>
    <w:p w:rsidR="0015582C" w:rsidRPr="00333479" w:rsidRDefault="00AE2798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8270EA" wp14:editId="5E329381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84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CC7CFB"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84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7088A4" wp14:editId="0A36D0DA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5F4BF2F" wp14:editId="495770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FB" w:rsidRPr="00333479" w:rsidRDefault="00DC3B34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G～</w:t>
            </w:r>
            <w:r w:rsidR="00A179D2">
              <w:rPr>
                <w:rFonts w:ascii="BIZ UDPゴシック" w:eastAsia="BIZ UDPゴシック" w:hAnsi="BIZ UDPゴシック" w:hint="eastAsia"/>
                <w:sz w:val="16"/>
              </w:rPr>
              <w:t>K</w:t>
            </w:r>
            <w:r w:rsidR="00AD76EF" w:rsidRPr="00333479">
              <w:rPr>
                <w:rFonts w:ascii="BIZ UDPゴシック" w:eastAsia="BIZ UDPゴシック" w:hAnsi="BIZ UDPゴシック" w:hint="eastAsia"/>
                <w:sz w:val="16"/>
              </w:rPr>
              <w:t>いずれか</w:t>
            </w:r>
            <w:r w:rsidR="00CC7CFB" w:rsidRPr="00333479">
              <w:rPr>
                <w:rFonts w:ascii="BIZ UDPゴシック" w:eastAsia="BIZ UDPゴシック" w:hAnsi="BIZ UDPゴシック" w:hint="eastAsia"/>
                <w:sz w:val="16"/>
              </w:rPr>
              <w:t>に○をつけてください</w:t>
            </w:r>
          </w:p>
          <w:p w:rsidR="0015582C" w:rsidRPr="00333479" w:rsidRDefault="00CC7CFB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:rsidR="00627036" w:rsidRPr="00A179D2" w:rsidRDefault="00DC3B34" w:rsidP="00A179D2">
            <w:pPr>
              <w:pStyle w:val="TableContents"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A179D2">
              <w:rPr>
                <w:rFonts w:ascii="BIZ UDPゴシック" w:eastAsia="BIZ UDPゴシック" w:hAnsi="BIZ UDPゴシック" w:hint="eastAsia"/>
              </w:rPr>
              <w:t>G</w:t>
            </w:r>
            <w:r w:rsidR="00A179D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179D2">
              <w:rPr>
                <w:rFonts w:ascii="BIZ UDPゴシック" w:eastAsia="BIZ UDPゴシック" w:hAnsi="BIZ UDPゴシック" w:hint="eastAsia"/>
              </w:rPr>
              <w:t>H</w:t>
            </w:r>
            <w:r w:rsidR="00A179D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179D2">
              <w:rPr>
                <w:rFonts w:ascii="BIZ UDPゴシック" w:eastAsia="BIZ UDPゴシック" w:hAnsi="BIZ UDPゴシック" w:hint="eastAsia"/>
              </w:rPr>
              <w:t>I</w:t>
            </w:r>
            <w:r w:rsidR="00A179D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A179D2">
              <w:rPr>
                <w:rFonts w:ascii="BIZ UDPゴシック" w:eastAsia="BIZ UDPゴシック" w:hAnsi="BIZ UDPゴシック" w:hint="eastAsia"/>
              </w:rPr>
              <w:t>J</w:t>
            </w:r>
            <w:r w:rsidR="00A179D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A179D2" w:rsidRPr="00A179D2">
              <w:rPr>
                <w:rFonts w:ascii="BIZ UDPゴシック" w:eastAsia="BIZ UDPゴシック" w:hAnsi="BIZ UDPゴシック" w:cs="ＭＳ 明朝" w:hint="eastAsia"/>
              </w:rPr>
              <w:t>Ｋ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D03F01" w:rsidRPr="00333479" w:rsidRDefault="00CC7CFB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</w:p>
          <w:p w:rsidR="00627036" w:rsidRDefault="00E70B56" w:rsidP="00D03F01">
            <w:pPr>
              <w:pStyle w:val="TableContents"/>
              <w:spacing w:line="360" w:lineRule="auto"/>
              <w:ind w:firstLineChars="200" w:firstLine="480"/>
            </w:pPr>
            <w:r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DC3B34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  </w:t>
      </w:r>
      <w:r w:rsidR="00E70B56" w:rsidRPr="00DC3B34">
        <w:rPr>
          <w:rFonts w:ascii="BIZ UD明朝 Medium" w:eastAsia="BIZ UD明朝 Medium" w:hAnsi="BIZ UD明朝 Medium"/>
        </w:rPr>
        <w:t xml:space="preserve">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="00E70B56" w:rsidRPr="00DC3B34">
        <w:rPr>
          <w:rFonts w:ascii="BIZ UD明朝 Medium" w:eastAsia="BIZ UD明朝 Medium" w:hAnsi="BIZ UD明朝 Medium"/>
        </w:rPr>
        <w:t>次試験（</w:t>
      </w:r>
      <w:r w:rsidR="00A179D2">
        <w:rPr>
          <w:rFonts w:ascii="BIZ UD明朝 Medium" w:eastAsia="BIZ UD明朝 Medium" w:hAnsi="BIZ UD明朝 Medium" w:hint="eastAsia"/>
        </w:rPr>
        <w:t>５</w:t>
      </w:r>
      <w:r w:rsidRPr="00DC3B34">
        <w:rPr>
          <w:rFonts w:ascii="BIZ UD明朝 Medium" w:eastAsia="BIZ UD明朝 Medium" w:hAnsi="BIZ UD明朝 Medium" w:hint="eastAsia"/>
        </w:rPr>
        <w:t>月</w:t>
      </w:r>
      <w:r w:rsidR="00A179D2">
        <w:rPr>
          <w:rFonts w:ascii="BIZ UD明朝 Medium" w:eastAsia="BIZ UD明朝 Medium" w:hAnsi="BIZ UD明朝 Medium"/>
        </w:rPr>
        <w:t>26</w:t>
      </w:r>
      <w:r w:rsidRPr="00DC3B34">
        <w:rPr>
          <w:rFonts w:ascii="BIZ UD明朝 Medium" w:eastAsia="BIZ UD明朝 Medium" w:hAnsi="BIZ UD明朝 Medium" w:hint="eastAsia"/>
        </w:rPr>
        <w:t>日</w:t>
      </w:r>
      <w:r w:rsidR="00E70B56" w:rsidRPr="00DC3B34">
        <w:rPr>
          <w:rFonts w:ascii="BIZ UD明朝 Medium" w:eastAsia="BIZ UD明朝 Medium" w:hAnsi="BIZ UD明朝 Medium"/>
        </w:rPr>
        <w:t>）</w:t>
      </w:r>
    </w:p>
    <w:p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DC3B34">
        <w:rPr>
          <w:rFonts w:ascii="BIZ UD明朝 Medium" w:eastAsia="BIZ UD明朝 Medium" w:hAnsi="BIZ UD明朝 Medium" w:cs="ＭＳ Ｐ明朝"/>
        </w:rPr>
        <w:t xml:space="preserve"> </w:t>
      </w:r>
      <w:r w:rsidRPr="00DC3B34">
        <w:rPr>
          <w:rFonts w:ascii="BIZ UD明朝 Medium" w:eastAsia="BIZ UD明朝 Medium" w:hAnsi="BIZ UD明朝 Medium" w:cs="ＭＳ Ｐ明朝"/>
        </w:rPr>
        <w:t xml:space="preserve">  ・</w:t>
      </w:r>
      <w:r w:rsidRPr="00DC3B34">
        <w:rPr>
          <w:rFonts w:ascii="BIZ UD明朝 Medium" w:eastAsia="BIZ UD明朝 Medium" w:hAnsi="BIZ UD明朝 Medium"/>
        </w:rPr>
        <w:t>受付　9：</w:t>
      </w:r>
      <w:r w:rsidR="00DC3B34" w:rsidRPr="00DC3B34">
        <w:rPr>
          <w:rFonts w:ascii="BIZ UD明朝 Medium" w:eastAsia="BIZ UD明朝 Medium" w:hAnsi="BIZ UD明朝 Medium" w:hint="eastAsia"/>
        </w:rPr>
        <w:t>15</w:t>
      </w:r>
      <w:r w:rsidRPr="00DC3B34">
        <w:rPr>
          <w:rFonts w:ascii="BIZ UD明朝 Medium" w:eastAsia="BIZ UD明朝 Medium" w:hAnsi="BIZ UD明朝 Medium"/>
        </w:rPr>
        <w:t xml:space="preserve"> ～9：</w:t>
      </w:r>
      <w:r w:rsidR="00DC3B34">
        <w:rPr>
          <w:rFonts w:ascii="BIZ UD明朝 Medium" w:eastAsia="BIZ UD明朝 Medium" w:hAnsi="BIZ UD明朝 Medium" w:hint="eastAsia"/>
        </w:rPr>
        <w:t>30</w:t>
      </w:r>
    </w:p>
    <w:p w:rsidR="00627036" w:rsidRPr="00DC3B34" w:rsidRDefault="00DC3B34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 </w:t>
      </w:r>
      <w:r w:rsidR="00E70B56" w:rsidRPr="00DC3B34">
        <w:rPr>
          <w:rFonts w:ascii="BIZ UD明朝 Medium" w:eastAsia="BIZ UD明朝 Medium" w:hAnsi="BIZ UD明朝 Medium" w:cs="ＭＳ Ｐ明朝"/>
        </w:rPr>
        <w:t xml:space="preserve">　・</w:t>
      </w:r>
      <w:r w:rsidR="00E70B56"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="00E70B56"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="00E70B56" w:rsidRPr="00DC3B34">
        <w:rPr>
          <w:rFonts w:ascii="BIZ UD明朝 Medium" w:eastAsia="BIZ UD明朝 Medium" w:hAnsi="BIZ UD明朝 Medium"/>
        </w:rPr>
        <w:t>～</w:t>
      </w:r>
    </w:p>
    <w:p w:rsidR="00627036" w:rsidRPr="00DC3B34" w:rsidRDefault="00333479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Pr="00DC3B34">
        <w:rPr>
          <w:rFonts w:ascii="BIZ UD明朝 Medium" w:eastAsia="BIZ UD明朝 Medium" w:hAnsi="BIZ UD明朝 Medium" w:hint="eastAsia"/>
        </w:rPr>
        <w:t xml:space="preserve">　</w:t>
      </w:r>
      <w:r w:rsidR="00E70B56" w:rsidRPr="00DC3B34">
        <w:rPr>
          <w:rFonts w:ascii="BIZ UD明朝 Medium" w:eastAsia="BIZ UD明朝 Medium" w:hAnsi="BIZ UD明朝 Medium"/>
        </w:rPr>
        <w:t>・会場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="00A179D2">
        <w:rPr>
          <w:rFonts w:ascii="BIZ UD明朝 Medium" w:eastAsia="BIZ UD明朝 Medium" w:hAnsi="BIZ UD明朝 Medium" w:hint="eastAsia"/>
        </w:rPr>
        <w:t>追手町第二庁舎</w:t>
      </w:r>
    </w:p>
    <w:p w:rsidR="00CC7CFB" w:rsidRPr="00DC3B34" w:rsidRDefault="006B0C39" w:rsidP="00CC7CFB">
      <w:pPr>
        <w:pStyle w:val="Standard"/>
        <w:ind w:left="-283"/>
        <w:rPr>
          <w:rFonts w:ascii="BIZ UD明朝 Medium" w:eastAsia="BIZ UD明朝 Medium" w:hAnsi="BIZ UD明朝 Medium"/>
          <w:sz w:val="18"/>
          <w:szCs w:val="18"/>
        </w:rPr>
      </w:pPr>
      <w:r w:rsidRPr="00DC3B34">
        <w:rPr>
          <w:rFonts w:ascii="BIZ UD明朝 Medium" w:eastAsia="BIZ UD明朝 Medium" w:hAnsi="BIZ UD明朝 Medium" w:hint="eastAsia"/>
        </w:rPr>
        <w:t xml:space="preserve">　　　　　　　　</w:t>
      </w:r>
    </w:p>
    <w:p w:rsidR="00CC7CFB" w:rsidRDefault="00CC7CFB" w:rsidP="00CC7CFB">
      <w:pPr>
        <w:pStyle w:val="Standard"/>
        <w:ind w:left="-283"/>
        <w:rPr>
          <w:rFonts w:hint="eastAsia"/>
          <w:sz w:val="18"/>
          <w:szCs w:val="18"/>
        </w:rPr>
      </w:pPr>
    </w:p>
    <w:p w:rsidR="00BB6F5C" w:rsidRDefault="00BB6F5C" w:rsidP="00CC7CFB">
      <w:pPr>
        <w:pStyle w:val="Standard"/>
        <w:ind w:left="-283"/>
        <w:rPr>
          <w:rFonts w:hint="eastAsia"/>
          <w:sz w:val="18"/>
          <w:szCs w:val="18"/>
        </w:rPr>
      </w:pPr>
    </w:p>
    <w:p w:rsidR="00BB6F5C" w:rsidRDefault="00BB6F5C" w:rsidP="00CC7CFB">
      <w:pPr>
        <w:pStyle w:val="Standard"/>
        <w:ind w:left="-283"/>
        <w:rPr>
          <w:sz w:val="18"/>
          <w:szCs w:val="18"/>
        </w:rPr>
      </w:pPr>
    </w:p>
    <w:p w:rsidR="00CC7CFB" w:rsidRPr="00BB6F5C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</w:pPr>
    </w:p>
    <w:p w:rsidR="00627036" w:rsidRDefault="00876FA7">
      <w:pPr>
        <w:pStyle w:val="Standard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3385820" cy="1116965"/>
                <wp:effectExtent l="0" t="0" r="24130" b="2603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1696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Pr="00876FA7" w:rsidRDefault="0042181B" w:rsidP="00876FA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876FA7" w:rsidRPr="00876FA7" w:rsidRDefault="00876FA7" w:rsidP="00876FA7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</w:pPr>
                          </w:p>
                          <w:p w:rsidR="00876FA7" w:rsidRDefault="0042181B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:rsidR="00BB6F5C" w:rsidRPr="00876FA7" w:rsidRDefault="00876FA7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:rsid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:rsidR="0042181B" w:rsidRP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受験票、マスク、鉛筆（ＨＢ）、消しゴム、ボールペン</w:t>
                            </w: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margin-left:1.3pt;margin-top:.3pt;width:266.6pt;height:8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1692910,0;3385820,558483;1692910,1116965;0,558483" o:connectangles="270,0,90,180" textboxrect="0,0,21600,21600"/>
                <v:textbox inset="0,0,0,0">
                  <w:txbxContent>
                    <w:p w:rsidR="0042181B" w:rsidRPr="00876FA7" w:rsidRDefault="0042181B" w:rsidP="00876FA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:rsidR="00876FA7" w:rsidRPr="00876FA7" w:rsidRDefault="00876FA7" w:rsidP="00876FA7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</w:pPr>
                    </w:p>
                    <w:p w:rsidR="00876FA7" w:rsidRDefault="0042181B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:rsidR="00BB6F5C" w:rsidRPr="00876FA7" w:rsidRDefault="00876FA7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:rsid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:rsidR="0042181B" w:rsidRP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受験票、マスク、鉛筆（ＨＢ）、消しゴム、ボールペン</w:t>
                      </w: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09"/>
  <w:autoHyphenation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15582C"/>
    <w:rsid w:val="002A0A76"/>
    <w:rsid w:val="00333479"/>
    <w:rsid w:val="0038060B"/>
    <w:rsid w:val="0042181B"/>
    <w:rsid w:val="00440169"/>
    <w:rsid w:val="00470228"/>
    <w:rsid w:val="004D4D3C"/>
    <w:rsid w:val="00566ED6"/>
    <w:rsid w:val="005A7509"/>
    <w:rsid w:val="005B1BA1"/>
    <w:rsid w:val="00627036"/>
    <w:rsid w:val="006B0C39"/>
    <w:rsid w:val="00876FA7"/>
    <w:rsid w:val="009E68DC"/>
    <w:rsid w:val="00A05AB2"/>
    <w:rsid w:val="00A179D2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764CE"/>
    <w:rsid w:val="00CB237C"/>
    <w:rsid w:val="00CC7CFB"/>
    <w:rsid w:val="00D03F01"/>
    <w:rsid w:val="00D727F5"/>
    <w:rsid w:val="00DC3B34"/>
    <w:rsid w:val="00E113A8"/>
    <w:rsid w:val="00E64314"/>
    <w:rsid w:val="00E70B56"/>
    <w:rsid w:val="00E94261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AB3BF6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22D1-4DE0-4582-89A3-EA03C0DB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32</cp:revision>
  <cp:lastPrinted>2024-04-18T02:18:00Z</cp:lastPrinted>
  <dcterms:created xsi:type="dcterms:W3CDTF">2019-04-26T05:28:00Z</dcterms:created>
  <dcterms:modified xsi:type="dcterms:W3CDTF">2024-04-22T07:54:00Z</dcterms:modified>
</cp:coreProperties>
</file>